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dxa"/>
        <w:tblCellMar>
          <w:left w:w="0" w:type="dxa"/>
          <w:right w:w="0" w:type="dxa"/>
        </w:tblCellMar>
        <w:tblLook w:val="04A0" w:firstRow="1" w:lastRow="0" w:firstColumn="1" w:lastColumn="0" w:noHBand="0" w:noVBand="1"/>
      </w:tblPr>
      <w:tblGrid>
        <w:gridCol w:w="1354"/>
        <w:gridCol w:w="1896"/>
        <w:gridCol w:w="1319"/>
        <w:gridCol w:w="2768"/>
        <w:gridCol w:w="1771"/>
        <w:gridCol w:w="3266"/>
        <w:gridCol w:w="2010"/>
      </w:tblGrid>
      <w:tr w:rsidR="00CA4A8D" w:rsidRPr="00E30A7E" w:rsidTr="00CA4A8D">
        <w:trPr>
          <w:trHeight w:val="836"/>
        </w:trPr>
        <w:tc>
          <w:tcPr>
            <w:tcW w:w="0" w:type="auto"/>
            <w:tcBorders>
              <w:top w:val="single" w:sz="6" w:space="0" w:color="000000"/>
              <w:left w:val="single" w:sz="6" w:space="0" w:color="000000"/>
              <w:bottom w:val="single" w:sz="6" w:space="0" w:color="000000"/>
              <w:right w:val="single" w:sz="6" w:space="0" w:color="000000"/>
            </w:tcBorders>
            <w:shd w:val="clear" w:color="auto" w:fill="EEECE1"/>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bookmarkStart w:id="0" w:name="_GoBack"/>
            <w:bookmarkEnd w:id="0"/>
            <w:r w:rsidRPr="00E30A7E">
              <w:rPr>
                <w:rFonts w:ascii="Calibri" w:eastAsia="Times New Roman" w:hAnsi="Calibri" w:cs="Calibri"/>
                <w:b/>
                <w:bCs/>
                <w:sz w:val="20"/>
                <w:szCs w:val="20"/>
              </w:rPr>
              <w:t>Activity</w:t>
            </w:r>
          </w:p>
        </w:tc>
        <w:tc>
          <w:tcPr>
            <w:tcW w:w="0" w:type="auto"/>
            <w:tcBorders>
              <w:top w:val="single" w:sz="6" w:space="0" w:color="000000"/>
              <w:left w:val="single" w:sz="6" w:space="0" w:color="CCCCCC"/>
              <w:bottom w:val="single" w:sz="6" w:space="0" w:color="000000"/>
              <w:right w:val="single" w:sz="6" w:space="0" w:color="000000"/>
            </w:tcBorders>
            <w:shd w:val="clear" w:color="auto" w:fill="EEECE1"/>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Activity summary</w:t>
            </w:r>
          </w:p>
        </w:tc>
        <w:tc>
          <w:tcPr>
            <w:tcW w:w="0" w:type="auto"/>
            <w:tcBorders>
              <w:top w:val="single" w:sz="6" w:space="0" w:color="000000"/>
              <w:left w:val="single" w:sz="6" w:space="0" w:color="CCCCCC"/>
              <w:bottom w:val="single" w:sz="6" w:space="0" w:color="000000"/>
              <w:right w:val="single" w:sz="6" w:space="0" w:color="000000"/>
            </w:tcBorders>
            <w:shd w:val="clear" w:color="auto" w:fill="EEECE1"/>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Date</w:t>
            </w:r>
          </w:p>
        </w:tc>
        <w:tc>
          <w:tcPr>
            <w:tcW w:w="0" w:type="auto"/>
            <w:tcBorders>
              <w:top w:val="single" w:sz="6" w:space="0" w:color="000000"/>
              <w:left w:val="single" w:sz="6" w:space="0" w:color="CCCCCC"/>
              <w:bottom w:val="single" w:sz="6" w:space="0" w:color="000000"/>
              <w:right w:val="single" w:sz="6" w:space="0" w:color="000000"/>
            </w:tcBorders>
            <w:shd w:val="clear" w:color="auto" w:fill="EEECE1"/>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rPr>
            </w:pPr>
            <w:r w:rsidRPr="00E30A7E">
              <w:rPr>
                <w:rFonts w:ascii="Calibri" w:eastAsia="Times New Roman" w:hAnsi="Calibri" w:cs="Calibri"/>
                <w:b/>
                <w:bCs/>
              </w:rPr>
              <w:t xml:space="preserve">Details </w:t>
            </w:r>
          </w:p>
        </w:tc>
        <w:tc>
          <w:tcPr>
            <w:tcW w:w="0" w:type="auto"/>
            <w:tcBorders>
              <w:top w:val="single" w:sz="6" w:space="0" w:color="000000"/>
              <w:left w:val="single" w:sz="6" w:space="0" w:color="CCCCCC"/>
              <w:bottom w:val="single" w:sz="6" w:space="0" w:color="000000"/>
              <w:right w:val="single" w:sz="6" w:space="0" w:color="000000"/>
            </w:tcBorders>
            <w:shd w:val="clear" w:color="auto" w:fill="EEECE1"/>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Learning Outcome delivery/ measuring learning success</w:t>
            </w:r>
          </w:p>
        </w:tc>
        <w:tc>
          <w:tcPr>
            <w:tcW w:w="0" w:type="auto"/>
            <w:tcBorders>
              <w:top w:val="single" w:sz="6" w:space="0" w:color="000000"/>
              <w:left w:val="single" w:sz="6" w:space="0" w:color="CCCCCC"/>
              <w:bottom w:val="single" w:sz="6" w:space="0" w:color="000000"/>
              <w:right w:val="single" w:sz="6" w:space="0" w:color="000000"/>
            </w:tcBorders>
            <w:shd w:val="clear" w:color="auto" w:fill="EEECE1"/>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 xml:space="preserve">Resources -human resources, publications, </w:t>
            </w:r>
          </w:p>
        </w:tc>
        <w:tc>
          <w:tcPr>
            <w:tcW w:w="0" w:type="auto"/>
            <w:tcBorders>
              <w:top w:val="single" w:sz="6" w:space="0" w:color="000000"/>
              <w:left w:val="single" w:sz="6" w:space="0" w:color="CCCCCC"/>
              <w:bottom w:val="single" w:sz="6" w:space="0" w:color="000000"/>
              <w:right w:val="single" w:sz="6" w:space="0" w:color="000000"/>
            </w:tcBorders>
            <w:shd w:val="clear" w:color="auto" w:fill="EEECE1"/>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School requirements</w:t>
            </w:r>
          </w:p>
        </w:tc>
      </w:tr>
      <w:tr w:rsidR="00CA4A8D" w:rsidRPr="00E30A7E" w:rsidTr="00E30A7E">
        <w:trPr>
          <w:trHeight w:val="1515"/>
        </w:trPr>
        <w:tc>
          <w:tcPr>
            <w:tcW w:w="0" w:type="auto"/>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Term One: SCIENCE- Living World- Animals 1</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color w:val="000000"/>
                <w:sz w:val="20"/>
                <w:szCs w:val="20"/>
              </w:rPr>
            </w:pPr>
            <w:r w:rsidRPr="00E30A7E">
              <w:rPr>
                <w:rFonts w:ascii="Calibri" w:eastAsia="Times New Roman" w:hAnsi="Calibri" w:cs="Calibri"/>
                <w:b/>
                <w:bCs/>
                <w:color w:val="000000"/>
                <w:sz w:val="20"/>
                <w:szCs w:val="20"/>
              </w:rPr>
              <w:t>Water testing at Whangawehi Hut, Whangawehi Stream- investigating diversity of life in and around the stream</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color w:val="FF0000"/>
                <w:sz w:val="20"/>
                <w:szCs w:val="20"/>
              </w:rPr>
            </w:pPr>
            <w:r w:rsidRPr="00E30A7E">
              <w:rPr>
                <w:rFonts w:ascii="Calibri" w:eastAsia="Times New Roman" w:hAnsi="Calibri" w:cs="Calibri"/>
                <w:b/>
                <w:bCs/>
                <w:color w:val="FF0000"/>
                <w:sz w:val="20"/>
                <w:szCs w:val="20"/>
              </w:rPr>
              <w:t>Thursday 22/02/2018</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rPr>
                <w:rFonts w:ascii="Calibri" w:eastAsia="Times New Roman" w:hAnsi="Calibri" w:cs="Calibri"/>
                <w:color w:val="000000"/>
              </w:rPr>
            </w:pPr>
            <w:r w:rsidRPr="00E30A7E">
              <w:rPr>
                <w:rFonts w:ascii="Calibri" w:eastAsia="Times New Roman" w:hAnsi="Calibri" w:cs="Calibri"/>
                <w:color w:val="000000"/>
              </w:rPr>
              <w:t>SENIORS only ....Water testing activities, recording conditions Investigate aquatic life in the fresh water. Respond to/compare with journal article in 1996, pt2, no.3. Investigate the harakeke species at the hut -respond to the challenge of identifying differences between them. Purpose: To further develop knowledge and understanding of biodiversity relating to rivers and riparian margins, to highlight the importance of human role in water quality care.</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Identifying crustacea, invertebrates from posters and SHMAK folder. Report writing that shares some of the knowledge gained.</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journal 1996, pt2, no.3. Science Concepts #1- Waterways, #4 - animal Life Histories; SHMAKit; Take Action for Water; Arthur Bowen, Jenni S-K,</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r w:rsidRPr="00E30A7E">
              <w:rPr>
                <w:rFonts w:ascii="Calibri" w:eastAsia="Times New Roman" w:hAnsi="Calibri" w:cs="Calibri"/>
                <w:color w:val="000000"/>
              </w:rPr>
              <w:t>book a bus please to O'Briens' farm- from 9.00 to 2.00 (WCMG to cover cost) • gain parent consent • get parent helpers</w:t>
            </w:r>
          </w:p>
        </w:tc>
      </w:tr>
      <w:tr w:rsidR="00CA4A8D" w:rsidRPr="00E30A7E" w:rsidTr="00E30A7E">
        <w:trPr>
          <w:trHeight w:val="2265"/>
        </w:trPr>
        <w:tc>
          <w:tcPr>
            <w:tcW w:w="0" w:type="auto"/>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2</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color w:val="000000"/>
                <w:sz w:val="20"/>
                <w:szCs w:val="20"/>
              </w:rPr>
            </w:pPr>
            <w:r w:rsidRPr="00E30A7E">
              <w:rPr>
                <w:rFonts w:ascii="Calibri" w:eastAsia="Times New Roman" w:hAnsi="Calibri" w:cs="Calibri"/>
                <w:b/>
                <w:bCs/>
                <w:color w:val="000000"/>
                <w:sz w:val="20"/>
                <w:szCs w:val="20"/>
              </w:rPr>
              <w:t>SEAWEEK: Ecosystems- rock pools near the Whangawehi River mouth- m sq investigation</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980000"/>
                <w:sz w:val="20"/>
                <w:szCs w:val="20"/>
              </w:rPr>
            </w:pPr>
            <w:r w:rsidRPr="00E30A7E">
              <w:rPr>
                <w:rFonts w:ascii="Calibri" w:eastAsia="Times New Roman" w:hAnsi="Calibri" w:cs="Calibri"/>
                <w:color w:val="980000"/>
                <w:sz w:val="20"/>
                <w:szCs w:val="20"/>
              </w:rPr>
              <w:t>20/03/2018</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rPr>
                <w:rFonts w:ascii="Calibri" w:eastAsia="Times New Roman" w:hAnsi="Calibri" w:cs="Calibri"/>
                <w:color w:val="000000"/>
              </w:rPr>
            </w:pPr>
            <w:r w:rsidRPr="00E30A7E">
              <w:rPr>
                <w:rFonts w:ascii="Calibri" w:eastAsia="Times New Roman" w:hAnsi="Calibri" w:cs="Calibri"/>
                <w:color w:val="000000"/>
              </w:rPr>
              <w:t>Preparatin for investigating life between the tides using the m sq method. We will formulate questions, list animals we anticipate finding, prepare analysis and recording methods - research, recording, questioning ... Purpose : to extend understanding about sustainable approaches to use of our resources and encourage a respectful attitude to this consideration for our generation and future generations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 xml:space="preserve">Graphic organiser to show questioning and predictions </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Science Concepts #1 21,-Life Between the tides,22 Tidal communities,39 Is this an Animal?; Arthur Bowen, Rae Te Nahu, Jenni…</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r w:rsidRPr="00E30A7E">
              <w:rPr>
                <w:rFonts w:ascii="Calibri" w:eastAsia="Times New Roman" w:hAnsi="Calibri" w:cs="Calibri"/>
                <w:color w:val="000000"/>
              </w:rPr>
              <w:t xml:space="preserve">• gain parent consent for students to go to rock pools * try for car pooling </w:t>
            </w:r>
          </w:p>
        </w:tc>
      </w:tr>
      <w:tr w:rsidR="00CA4A8D" w:rsidRPr="00E30A7E" w:rsidTr="00E30A7E">
        <w:trPr>
          <w:trHeight w:val="1215"/>
        </w:trPr>
        <w:tc>
          <w:tcPr>
            <w:tcW w:w="0" w:type="auto"/>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lastRenderedPageBreak/>
              <w:t>3</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color w:val="000000"/>
                <w:sz w:val="20"/>
                <w:szCs w:val="20"/>
              </w:rPr>
            </w:pPr>
            <w:r w:rsidRPr="00E30A7E">
              <w:rPr>
                <w:rFonts w:ascii="Calibri" w:eastAsia="Times New Roman" w:hAnsi="Calibri" w:cs="Calibri"/>
                <w:b/>
                <w:bCs/>
                <w:color w:val="000000"/>
                <w:sz w:val="20"/>
                <w:szCs w:val="20"/>
              </w:rPr>
              <w:t>Msq investigation</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CC0000"/>
                <w:sz w:val="20"/>
                <w:szCs w:val="20"/>
              </w:rPr>
              <w:t>28/03 18 low tide 9.15 unless Thurs weather better 29/03.18 Low tide 10.13am</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r w:rsidRPr="00E30A7E">
              <w:rPr>
                <w:rFonts w:ascii="Calibri" w:eastAsia="Times New Roman" w:hAnsi="Calibri" w:cs="Calibri"/>
                <w:color w:val="000000"/>
              </w:rPr>
              <w:t>We will investigate life between the tides using the m sq method. We will question the relevance of the findings to health of the rock pools area Purpose : to extend understanding about sustainable approaches to use of our resources and encourage a respectful attitude to this consideration for our generation and future generations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Photos of investigation; powerpoint about the learning/ other presentation</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Science Concepts as above; Arthur Bowen, Rae Te Nahu, Jenni, Aana?</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p>
        </w:tc>
      </w:tr>
      <w:tr w:rsidR="00CA4A8D" w:rsidRPr="00E30A7E" w:rsidTr="00E30A7E">
        <w:trPr>
          <w:trHeight w:val="1080"/>
        </w:trPr>
        <w:tc>
          <w:tcPr>
            <w:tcW w:w="0" w:type="auto"/>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TERM TWO - TECHNOLOGY - Construction - 4</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color w:val="000000"/>
                <w:sz w:val="20"/>
                <w:szCs w:val="20"/>
              </w:rPr>
            </w:pPr>
            <w:r w:rsidRPr="00E30A7E">
              <w:rPr>
                <w:rFonts w:ascii="Calibri" w:eastAsia="Times New Roman" w:hAnsi="Calibri" w:cs="Calibri"/>
                <w:b/>
                <w:bCs/>
                <w:color w:val="000000"/>
                <w:sz w:val="20"/>
                <w:szCs w:val="20"/>
              </w:rPr>
              <w:t>Investigating Matariki significance to Ngati Rongomaiwahine - Māori astronomy in navigation</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18/05/2018</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r w:rsidRPr="00E30A7E">
              <w:rPr>
                <w:rFonts w:ascii="Calibri" w:eastAsia="Times New Roman" w:hAnsi="Calibri" w:cs="Calibri"/>
                <w:color w:val="000000"/>
              </w:rPr>
              <w:t>Students will learn from iwi and research Māori astronomy as used in navigation Purpose : to investigate sustainable and traditional ways to navigate in the area. Science: Planet Earth and Beyond; Big Idea: We order the visible stars of the night sky in the patterns that our cultures have taught us; Juniors: Our Sun- Earth's system is part of a bigger system</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Oral and visual presentations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Building Science Concepts Books 8, 20, 27, 28; Local iwi who have knowledge in this area; invite Te Matau o Maui crew member(s)/ Dr Rangi Mataamua</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r w:rsidRPr="00E30A7E">
              <w:rPr>
                <w:rFonts w:ascii="Calibri" w:eastAsia="Times New Roman" w:hAnsi="Calibri" w:cs="Calibri"/>
                <w:color w:val="000000"/>
              </w:rPr>
              <w:t>Students write to Te Matau a Maui</w:t>
            </w:r>
          </w:p>
        </w:tc>
      </w:tr>
      <w:tr w:rsidR="00CA4A8D" w:rsidRPr="00E30A7E" w:rsidTr="00E30A7E">
        <w:trPr>
          <w:trHeight w:val="1080"/>
        </w:trPr>
        <w:tc>
          <w:tcPr>
            <w:tcW w:w="0" w:type="auto"/>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 xml:space="preserve">5 </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color w:val="000000"/>
                <w:sz w:val="20"/>
                <w:szCs w:val="20"/>
              </w:rPr>
            </w:pPr>
            <w:r w:rsidRPr="00E30A7E">
              <w:rPr>
                <w:rFonts w:ascii="Calibri" w:eastAsia="Times New Roman" w:hAnsi="Calibri" w:cs="Calibri"/>
                <w:b/>
                <w:bCs/>
                <w:color w:val="000000"/>
                <w:sz w:val="20"/>
                <w:szCs w:val="20"/>
              </w:rPr>
              <w:t>Exploring native tree recognition and zones, and further investigating practical pest control</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 xml:space="preserve">21/06/18 </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r w:rsidRPr="00E30A7E">
              <w:rPr>
                <w:rFonts w:ascii="Calibri" w:eastAsia="Times New Roman" w:hAnsi="Calibri" w:cs="Calibri"/>
                <w:color w:val="000000"/>
              </w:rPr>
              <w:t xml:space="preserve">Students will identify trees they are about to plant, and some of their qualities, prior to planting day. They will participate in the ZONE ACTIVITY; Design and create tracking and/or trapping device. Create a monitoring plan Purpose: To reinforce the need for kaitiakitanga- project maintenance and perseverance </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Photos of trees being planted. Posters or written work describing qualities of a tree they identified and planted . Zone aciivity (laminated cards, trees, ropes, driftwood</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Nic, Arthur, Rae etc.</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rPr>
                <w:rFonts w:ascii="Calibri" w:eastAsia="Times New Roman" w:hAnsi="Calibri" w:cs="Calibri"/>
              </w:rPr>
            </w:pPr>
            <w:r w:rsidRPr="00E30A7E">
              <w:rPr>
                <w:rFonts w:ascii="Calibri" w:eastAsia="Times New Roman" w:hAnsi="Calibri" w:cs="Calibri"/>
              </w:rPr>
              <w:t>• book a bus from 9.30 to 12.30 (WCMG to cover cost) • gain parent/caregiver consent • get whanau helpers</w:t>
            </w:r>
          </w:p>
        </w:tc>
      </w:tr>
      <w:tr w:rsidR="00CA4A8D" w:rsidRPr="00E30A7E" w:rsidTr="00E30A7E">
        <w:trPr>
          <w:trHeight w:val="2655"/>
        </w:trPr>
        <w:tc>
          <w:tcPr>
            <w:tcW w:w="0" w:type="auto"/>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sz w:val="20"/>
                <w:szCs w:val="20"/>
              </w:rPr>
            </w:pPr>
            <w:r w:rsidRPr="00E30A7E">
              <w:rPr>
                <w:rFonts w:ascii="Calibri" w:eastAsia="Times New Roman" w:hAnsi="Calibri" w:cs="Calibri"/>
                <w:sz w:val="20"/>
                <w:szCs w:val="20"/>
              </w:rPr>
              <w:lastRenderedPageBreak/>
              <w:t>6</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color w:val="000000"/>
                <w:sz w:val="20"/>
                <w:szCs w:val="20"/>
              </w:rPr>
            </w:pPr>
            <w:r w:rsidRPr="00E30A7E">
              <w:rPr>
                <w:rFonts w:ascii="Calibri" w:eastAsia="Times New Roman" w:hAnsi="Calibri" w:cs="Calibri"/>
                <w:b/>
                <w:bCs/>
                <w:color w:val="000000"/>
                <w:sz w:val="20"/>
                <w:szCs w:val="20"/>
              </w:rPr>
              <w:t>Planting and maintenance at school Whangawehi Planting site</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28/06/2018</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r w:rsidRPr="00E30A7E">
              <w:rPr>
                <w:rFonts w:ascii="Calibri" w:eastAsia="Times New Roman" w:hAnsi="Calibri" w:cs="Calibri"/>
                <w:color w:val="000000"/>
              </w:rPr>
              <w:t>They will continue the establishment of native plants along the river, weed around previous plantings, check and maintain traps and Blue penguin boxes and their weta houses. Install own tracking and/or trapping device and confirm monitoring plan Purpose: To reinforce the need for kaitiakitanga- project maintenance and perseverance</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Choice of a harakeke plant to take home if possible</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Rae TeNahu, Jenni</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p>
        </w:tc>
      </w:tr>
      <w:tr w:rsidR="00CA4A8D" w:rsidRPr="00E30A7E" w:rsidTr="00E30A7E">
        <w:trPr>
          <w:trHeight w:val="1680"/>
        </w:trPr>
        <w:tc>
          <w:tcPr>
            <w:tcW w:w="0" w:type="auto"/>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TERM THREE Communities - 7</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color w:val="000000"/>
                <w:sz w:val="20"/>
                <w:szCs w:val="20"/>
              </w:rPr>
            </w:pPr>
            <w:r w:rsidRPr="00E30A7E">
              <w:rPr>
                <w:rFonts w:ascii="Calibri" w:eastAsia="Times New Roman" w:hAnsi="Calibri" w:cs="Calibri"/>
                <w:b/>
                <w:bCs/>
                <w:color w:val="000000"/>
                <w:sz w:val="20"/>
                <w:szCs w:val="20"/>
              </w:rPr>
              <w:t>Taniko and kowhaiwhai workshop</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sz w:val="20"/>
                <w:szCs w:val="20"/>
              </w:rPr>
            </w:pPr>
            <w:r w:rsidRPr="00E30A7E">
              <w:rPr>
                <w:rFonts w:ascii="Calibri" w:eastAsia="Times New Roman" w:hAnsi="Calibri" w:cs="Calibri"/>
                <w:sz w:val="20"/>
                <w:szCs w:val="20"/>
              </w:rPr>
              <w:t>13/09/2018</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r w:rsidRPr="00E30A7E">
              <w:rPr>
                <w:rFonts w:ascii="Calibri" w:eastAsia="Times New Roman" w:hAnsi="Calibri" w:cs="Calibri"/>
                <w:color w:val="000000"/>
              </w:rPr>
              <w:t xml:space="preserve">Students will rotate between three activities and will create a weaving, a cross-stitch design and harakeke wearable item. Look at pingao and kiekie plants, </w:t>
            </w:r>
            <w:r w:rsidR="00CA4A8D">
              <w:rPr>
                <w:rFonts w:ascii="Calibri" w:eastAsia="Times New Roman" w:hAnsi="Calibri" w:cs="Calibri"/>
                <w:color w:val="000000"/>
              </w:rPr>
              <w:t xml:space="preserve">cultivars  of harakeke, </w:t>
            </w:r>
            <w:r w:rsidRPr="00E30A7E">
              <w:rPr>
                <w:rFonts w:ascii="Calibri" w:eastAsia="Times New Roman" w:hAnsi="Calibri" w:cs="Calibri"/>
                <w:color w:val="000000"/>
              </w:rPr>
              <w:t xml:space="preserve">traditionally used; </w:t>
            </w:r>
            <w:r>
              <w:rPr>
                <w:rFonts w:ascii="Calibri" w:eastAsia="Times New Roman" w:hAnsi="Calibri" w:cs="Calibri"/>
                <w:color w:val="000000"/>
              </w:rPr>
              <w:t xml:space="preserve">   </w:t>
            </w:r>
            <w:r w:rsidRPr="00E30A7E">
              <w:rPr>
                <w:rFonts w:ascii="Calibri" w:eastAsia="Times New Roman" w:hAnsi="Calibri" w:cs="Calibri"/>
                <w:color w:val="000000"/>
              </w:rPr>
              <w:t>Purpose : to develop deeper respect for the skills and traditions of indigenous people and other craftsmen. To make a deeper connection with plants once common in the area.</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 xml:space="preserve">Cross-stitch craft, </w:t>
            </w:r>
            <w:r>
              <w:rPr>
                <w:rFonts w:ascii="Calibri" w:eastAsia="Times New Roman" w:hAnsi="Calibri" w:cs="Calibri"/>
                <w:color w:val="000000"/>
                <w:sz w:val="20"/>
                <w:szCs w:val="20"/>
              </w:rPr>
              <w:t>harakeke wearable craft; harakeke weaving</w:t>
            </w:r>
            <w:r w:rsidRPr="00E30A7E">
              <w:rPr>
                <w:rFonts w:ascii="Calibri" w:eastAsia="Times New Roman" w:hAnsi="Calibri" w:cs="Calibri"/>
                <w:color w:val="000000"/>
                <w:sz w:val="20"/>
                <w:szCs w:val="20"/>
              </w:rPr>
              <w:t>, written re</w:t>
            </w:r>
            <w:r>
              <w:rPr>
                <w:rFonts w:ascii="Calibri" w:eastAsia="Times New Roman" w:hAnsi="Calibri" w:cs="Calibri"/>
                <w:color w:val="000000"/>
                <w:sz w:val="20"/>
                <w:szCs w:val="20"/>
              </w:rPr>
              <w:t>port and/or letter to helpers</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CA4A8D" w:rsidP="00E30A7E">
            <w:pPr>
              <w:spacing w:after="0" w:line="240" w:lineRule="auto"/>
              <w:jc w:val="center"/>
              <w:rPr>
                <w:rFonts w:ascii="Calibri" w:eastAsia="Times New Roman" w:hAnsi="Calibri" w:cs="Calibri"/>
                <w:color w:val="000000"/>
                <w:sz w:val="20"/>
                <w:szCs w:val="20"/>
              </w:rPr>
            </w:pPr>
            <w:r>
              <w:rPr>
                <w:rFonts w:ascii="Calibri" w:eastAsia="Times New Roman" w:hAnsi="Calibri" w:cs="Calibri"/>
                <w:color w:val="000000"/>
                <w:sz w:val="20"/>
                <w:szCs w:val="20"/>
              </w:rPr>
              <w:t xml:space="preserve">Landcare Research will send harakeke cultivars to establish at the school     </w:t>
            </w:r>
            <w:r w:rsidR="00E30A7E" w:rsidRPr="00E30A7E">
              <w:rPr>
                <w:rFonts w:ascii="Calibri" w:eastAsia="Times New Roman" w:hAnsi="Calibri" w:cs="Calibri"/>
                <w:color w:val="000000"/>
                <w:sz w:val="20"/>
                <w:szCs w:val="20"/>
              </w:rPr>
              <w:t>Pita Robinson, Trevor Sparks, whanau helpers</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sz w:val="20"/>
                <w:szCs w:val="20"/>
              </w:rPr>
            </w:pPr>
            <w:r w:rsidRPr="00E30A7E">
              <w:rPr>
                <w:rFonts w:ascii="Calibri" w:eastAsia="Times New Roman" w:hAnsi="Calibri" w:cs="Calibri"/>
                <w:color w:val="000000"/>
                <w:sz w:val="20"/>
                <w:szCs w:val="20"/>
              </w:rPr>
              <w:t>(We would need wool, wool needles and hessian to sew cross-stitch patterns) Invite whanau to help</w:t>
            </w:r>
          </w:p>
        </w:tc>
      </w:tr>
      <w:tr w:rsidR="00CA4A8D" w:rsidRPr="00E30A7E" w:rsidTr="00E30A7E">
        <w:trPr>
          <w:trHeight w:val="2205"/>
        </w:trPr>
        <w:tc>
          <w:tcPr>
            <w:tcW w:w="0" w:type="auto"/>
            <w:tcBorders>
              <w:top w:val="single" w:sz="6" w:space="0" w:color="CCCCCC"/>
              <w:left w:val="single" w:sz="6" w:space="0" w:color="000000"/>
              <w:bottom w:val="single" w:sz="6" w:space="0" w:color="CCCCCC"/>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sz w:val="20"/>
                <w:szCs w:val="20"/>
              </w:rPr>
            </w:pPr>
            <w:r w:rsidRPr="00E30A7E">
              <w:rPr>
                <w:rFonts w:ascii="Calibri" w:eastAsia="Times New Roman" w:hAnsi="Calibri" w:cs="Calibri"/>
                <w:b/>
                <w:bCs/>
                <w:sz w:val="20"/>
                <w:szCs w:val="20"/>
              </w:rPr>
              <w:t>TERM FOUR ARTS</w:t>
            </w:r>
            <w:r>
              <w:rPr>
                <w:rFonts w:ascii="Calibri" w:eastAsia="Times New Roman" w:hAnsi="Calibri" w:cs="Calibri"/>
                <w:b/>
                <w:bCs/>
                <w:sz w:val="20"/>
                <w:szCs w:val="20"/>
              </w:rPr>
              <w:t xml:space="preserve">                 </w:t>
            </w:r>
            <w:r w:rsidRPr="00E30A7E">
              <w:rPr>
                <w:rFonts w:ascii="Calibri" w:eastAsia="Times New Roman" w:hAnsi="Calibri" w:cs="Calibri"/>
                <w:b/>
                <w:bCs/>
                <w:sz w:val="20"/>
                <w:szCs w:val="20"/>
              </w:rPr>
              <w:t xml:space="preserve"> 8</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b/>
                <w:bCs/>
                <w:color w:val="000000"/>
                <w:sz w:val="20"/>
                <w:szCs w:val="20"/>
              </w:rPr>
            </w:pPr>
            <w:r w:rsidRPr="00E30A7E">
              <w:rPr>
                <w:rFonts w:ascii="Calibri" w:eastAsia="Times New Roman" w:hAnsi="Calibri" w:cs="Calibri"/>
                <w:b/>
                <w:bCs/>
                <w:color w:val="000000"/>
                <w:sz w:val="20"/>
                <w:szCs w:val="20"/>
              </w:rPr>
              <w:t>Environment and Rocket Lab</w:t>
            </w:r>
            <w:r>
              <w:rPr>
                <w:rFonts w:ascii="Calibri" w:eastAsia="Times New Roman" w:hAnsi="Calibri" w:cs="Calibri"/>
                <w:b/>
                <w:bCs/>
                <w:color w:val="000000"/>
                <w:sz w:val="20"/>
                <w:szCs w:val="20"/>
              </w:rPr>
              <w:t xml:space="preserve"> </w:t>
            </w:r>
          </w:p>
        </w:tc>
        <w:tc>
          <w:tcPr>
            <w:tcW w:w="0" w:type="auto"/>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sz w:val="20"/>
                <w:szCs w:val="20"/>
              </w:rPr>
            </w:pPr>
            <w:r w:rsidRPr="00E30A7E">
              <w:rPr>
                <w:rFonts w:ascii="Calibri" w:eastAsia="Times New Roman" w:hAnsi="Calibri" w:cs="Calibri"/>
                <w:sz w:val="20"/>
                <w:szCs w:val="20"/>
              </w:rPr>
              <w:t>8/11/2018</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r w:rsidRPr="00E30A7E">
              <w:rPr>
                <w:rFonts w:ascii="Calibri" w:eastAsia="Times New Roman" w:hAnsi="Calibri" w:cs="Calibri"/>
                <w:color w:val="000000"/>
              </w:rPr>
              <w:t>Visit or ...Invite Rocket Lab environmental impact scientist from Rocket Lab to explain potential impacts that have been considered. This includes impact on local residents. Visual arts to reinforce and/or investigate these. Purpose : to use real scientific investigations to understand better the immediate environment we live in.</w:t>
            </w:r>
            <w:r>
              <w:rPr>
                <w:rFonts w:ascii="Calibri" w:eastAsia="Times New Roman" w:hAnsi="Calibri" w:cs="Calibri"/>
                <w:color w:val="000000"/>
              </w:rPr>
              <w:t xml:space="preserve"> Te apply some of the learning from Term 2   </w:t>
            </w:r>
            <w:r w:rsidRPr="00E30A7E">
              <w:rPr>
                <w:rFonts w:ascii="Calibri" w:eastAsia="Times New Roman" w:hAnsi="Calibri" w:cs="Calibri"/>
                <w:color w:val="000000"/>
              </w:rPr>
              <w:t xml:space="preserve"> To connect with a local enterprise through the arts</w:t>
            </w:r>
          </w:p>
        </w:tc>
        <w:tc>
          <w:tcPr>
            <w:tcW w:w="0" w:type="auto"/>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sz w:val="20"/>
                <w:szCs w:val="20"/>
              </w:rPr>
            </w:pPr>
            <w:r w:rsidRPr="00E30A7E">
              <w:rPr>
                <w:rFonts w:ascii="Calibri" w:eastAsia="Times New Roman" w:hAnsi="Calibri" w:cs="Calibri"/>
                <w:sz w:val="20"/>
                <w:szCs w:val="20"/>
              </w:rPr>
              <w:t xml:space="preserve">Experiment report, photos, video record of guest interviewed </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rsidR="00E30A7E" w:rsidRPr="00E30A7E" w:rsidRDefault="00383F8F" w:rsidP="00E30A7E">
            <w:pPr>
              <w:spacing w:after="0" w:line="240" w:lineRule="auto"/>
              <w:jc w:val="center"/>
              <w:rPr>
                <w:rFonts w:ascii="Calibri" w:eastAsia="Times New Roman" w:hAnsi="Calibri" w:cs="Calibri"/>
                <w:sz w:val="20"/>
                <w:szCs w:val="20"/>
              </w:rPr>
            </w:pPr>
            <w:hyperlink r:id="rId4" w:history="1">
              <w:r w:rsidR="007F249A" w:rsidRPr="0036420A">
                <w:rPr>
                  <w:rStyle w:val="Hyperlink"/>
                  <w:rFonts w:ascii="Calibri" w:eastAsia="Times New Roman" w:hAnsi="Calibri" w:cs="Calibri"/>
                  <w:sz w:val="20"/>
                  <w:szCs w:val="20"/>
                </w:rPr>
                <w:t>https://royalsociety.org.nz/what-we-do/our-expert-advice/all-expert-advice-papers/climate-change-implications-for-new-zealand/</w:t>
              </w:r>
            </w:hyperlink>
            <w:r w:rsidR="007F249A">
              <w:rPr>
                <w:rFonts w:ascii="Calibri" w:eastAsia="Times New Roman" w:hAnsi="Calibri" w:cs="Calibri"/>
                <w:sz w:val="20"/>
                <w:szCs w:val="20"/>
              </w:rPr>
              <w:t xml:space="preserve">    </w:t>
            </w:r>
            <w:r w:rsidR="00E30A7E" w:rsidRPr="00E30A7E">
              <w:rPr>
                <w:rFonts w:ascii="Calibri" w:eastAsia="Times New Roman" w:hAnsi="Calibri" w:cs="Calibri"/>
                <w:sz w:val="20"/>
                <w:szCs w:val="20"/>
              </w:rPr>
              <w:t>Rocket Lab scientists/ staff</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r w:rsidRPr="00E30A7E">
              <w:rPr>
                <w:rFonts w:ascii="Calibri" w:eastAsia="Times New Roman" w:hAnsi="Calibri" w:cs="Calibri"/>
                <w:color w:val="000000"/>
              </w:rPr>
              <w:t xml:space="preserve">• book a bus please from 9.30 to 2.30 (WCMG to cover cost) </w:t>
            </w:r>
            <w:r w:rsidRPr="00E30A7E">
              <w:rPr>
                <w:rFonts w:ascii="Calibri" w:eastAsia="Times New Roman" w:hAnsi="Calibri" w:cs="Calibri"/>
                <w:b/>
                <w:bCs/>
                <w:color w:val="000000"/>
              </w:rPr>
              <w:t>if Rocket Lab can have us visit</w:t>
            </w:r>
            <w:r w:rsidRPr="00E30A7E">
              <w:rPr>
                <w:rFonts w:ascii="Calibri" w:eastAsia="Times New Roman" w:hAnsi="Calibri" w:cs="Calibri"/>
                <w:color w:val="000000"/>
              </w:rPr>
              <w:br/>
              <w:t>• gain parent/ whanau consent</w:t>
            </w:r>
            <w:r w:rsidRPr="00E30A7E">
              <w:rPr>
                <w:rFonts w:ascii="Calibri" w:eastAsia="Times New Roman" w:hAnsi="Calibri" w:cs="Calibri"/>
                <w:color w:val="000000"/>
              </w:rPr>
              <w:br/>
              <w:t>• arrange whanau helpers</w:t>
            </w:r>
          </w:p>
        </w:tc>
      </w:tr>
      <w:tr w:rsidR="00CA4A8D" w:rsidRPr="00E30A7E" w:rsidTr="00E30A7E">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45" w:type="dxa"/>
              <w:bottom w:w="0" w:type="dxa"/>
              <w:right w:w="45" w:type="dxa"/>
            </w:tcMar>
            <w:vAlign w:val="center"/>
            <w:hideMark/>
          </w:tcPr>
          <w:p w:rsidR="00E30A7E" w:rsidRPr="00E30A7E" w:rsidRDefault="00E30A7E" w:rsidP="00E30A7E">
            <w:pPr>
              <w:spacing w:after="0" w:line="240" w:lineRule="auto"/>
              <w:jc w:val="center"/>
              <w:rPr>
                <w:rFonts w:ascii="Calibri" w:eastAsia="Times New Roman" w:hAnsi="Calibri" w:cs="Calibri"/>
                <w:color w:val="00000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rsidR="00E30A7E" w:rsidRPr="00E30A7E" w:rsidRDefault="00E30A7E" w:rsidP="00E30A7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rsidR="00E30A7E" w:rsidRPr="00E30A7E" w:rsidRDefault="00E30A7E" w:rsidP="00E30A7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rsidR="00E30A7E" w:rsidRPr="00E30A7E" w:rsidRDefault="00E30A7E" w:rsidP="00E30A7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rsidR="00E30A7E" w:rsidRPr="00E30A7E" w:rsidRDefault="00E30A7E" w:rsidP="00E30A7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rsidR="00E30A7E" w:rsidRPr="00E30A7E" w:rsidRDefault="00E30A7E" w:rsidP="00E30A7E">
            <w:pPr>
              <w:spacing w:after="0" w:line="240" w:lineRule="auto"/>
              <w:rPr>
                <w:rFonts w:ascii="Times New Roman" w:eastAsia="Times New Roman" w:hAnsi="Times New Roman" w:cs="Times New Roman"/>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rsidR="00E30A7E" w:rsidRPr="00E30A7E" w:rsidRDefault="00E30A7E" w:rsidP="00E30A7E">
            <w:pPr>
              <w:spacing w:after="0" w:line="240" w:lineRule="auto"/>
              <w:rPr>
                <w:rFonts w:ascii="Times New Roman" w:eastAsia="Times New Roman" w:hAnsi="Times New Roman" w:cs="Times New Roman"/>
                <w:sz w:val="20"/>
                <w:szCs w:val="20"/>
              </w:rPr>
            </w:pPr>
          </w:p>
        </w:tc>
      </w:tr>
    </w:tbl>
    <w:p w:rsidR="00BD1B0B" w:rsidRDefault="00BD1B0B"/>
    <w:sectPr w:rsidR="00BD1B0B" w:rsidSect="00E30A7E">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A7E"/>
    <w:rsid w:val="00383F8F"/>
    <w:rsid w:val="007F249A"/>
    <w:rsid w:val="00A96C74"/>
    <w:rsid w:val="00BD1B0B"/>
    <w:rsid w:val="00CA4A8D"/>
    <w:rsid w:val="00E30A7E"/>
    <w:rsid w:val="00EC5D47"/>
    <w:rsid w:val="00ED3C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52875C-0D2E-40DC-8A6E-6BE0335C5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249A"/>
    <w:rPr>
      <w:color w:val="0563C1" w:themeColor="hyperlink"/>
      <w:u w:val="single"/>
    </w:rPr>
  </w:style>
  <w:style w:type="character" w:customStyle="1" w:styleId="UnresolvedMention">
    <w:name w:val="Unresolved Mention"/>
    <w:basedOn w:val="DefaultParagraphFont"/>
    <w:uiPriority w:val="99"/>
    <w:semiHidden/>
    <w:unhideWhenUsed/>
    <w:rsid w:val="007F249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042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royalsociety.org.nz/what-we-do/our-expert-advice/all-expert-advice-papers/climate-change-implications-for-new-zea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69454DBE</Template>
  <TotalTime>1</TotalTime>
  <Pages>4</Pages>
  <Words>928</Words>
  <Characters>5291</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Scothern-King</dc:creator>
  <cp:keywords/>
  <dc:description/>
  <cp:lastModifiedBy>Nicolas Caviale - Delzescaux</cp:lastModifiedBy>
  <cp:revision>2</cp:revision>
  <dcterms:created xsi:type="dcterms:W3CDTF">2018-01-31T03:14:00Z</dcterms:created>
  <dcterms:modified xsi:type="dcterms:W3CDTF">2018-01-31T03:14:00Z</dcterms:modified>
</cp:coreProperties>
</file>